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A29" w:rsidRDefault="003115B7">
      <w:pPr>
        <w:widowControl w:val="0"/>
        <w:tabs>
          <w:tab w:val="left" w:pos="567"/>
        </w:tabs>
        <w:spacing w:after="0" w:line="228" w:lineRule="auto"/>
        <w:ind w:firstLine="567"/>
        <w:jc w:val="both"/>
        <w:rPr>
          <w:sz w:val="30"/>
          <w:szCs w:val="32"/>
          <w:lang w:val="uk-UA"/>
        </w:rPr>
      </w:pPr>
      <w:r>
        <w:rPr>
          <w:sz w:val="30"/>
          <w:szCs w:val="32"/>
          <w:lang w:val="uk-UA"/>
        </w:rPr>
        <w:t xml:space="preserve">Історія кафедри сягає 1921 року, коли до навчальної програми з ботаніки додали морфологію, анатомію, фізіологію і систематику рослин. Теоретичний курс ботаніки упродовж 1921–1929 рр. викладав доцент В. О. </w:t>
      </w:r>
      <w:proofErr w:type="spellStart"/>
      <w:r>
        <w:rPr>
          <w:sz w:val="30"/>
          <w:szCs w:val="32"/>
          <w:lang w:val="uk-UA"/>
        </w:rPr>
        <w:t>Цешковський</w:t>
      </w:r>
      <w:proofErr w:type="spellEnd"/>
      <w:r>
        <w:rPr>
          <w:sz w:val="30"/>
          <w:szCs w:val="32"/>
          <w:lang w:val="uk-UA"/>
        </w:rPr>
        <w:t xml:space="preserve">, а лабораторно-практичні заняття </w:t>
      </w:r>
      <w:r>
        <w:rPr>
          <w:sz w:val="30"/>
          <w:szCs w:val="32"/>
          <w:lang w:val="uk-UA"/>
        </w:rPr>
        <w:t>проводив асистент І. І. Білоус.</w:t>
      </w:r>
    </w:p>
    <w:p w:rsidR="00470A29" w:rsidRDefault="003115B7">
      <w:pPr>
        <w:widowControl w:val="0"/>
        <w:tabs>
          <w:tab w:val="left" w:pos="567"/>
        </w:tabs>
        <w:spacing w:after="0" w:line="228" w:lineRule="auto"/>
        <w:ind w:firstLine="567"/>
        <w:jc w:val="both"/>
        <w:rPr>
          <w:sz w:val="30"/>
          <w:szCs w:val="32"/>
          <w:lang w:val="uk-UA"/>
        </w:rPr>
      </w:pPr>
      <w:r>
        <w:rPr>
          <w:sz w:val="30"/>
          <w:szCs w:val="32"/>
          <w:lang w:val="uk-UA"/>
        </w:rPr>
        <w:t>У 1930 р. був проведений поділ курсу ботаніки на дві самостійні дисципліни: ботаніки і фізіології рослин. Лекційні та практичні заняття з фізіології рослин проводив старший викладач Іван Іванович Білоус.</w:t>
      </w:r>
    </w:p>
    <w:p w:rsidR="00470A29" w:rsidRDefault="003115B7">
      <w:pPr>
        <w:widowControl w:val="0"/>
        <w:tabs>
          <w:tab w:val="left" w:pos="567"/>
        </w:tabs>
        <w:spacing w:after="0" w:line="228" w:lineRule="auto"/>
        <w:ind w:firstLine="567"/>
        <w:jc w:val="both"/>
        <w:rPr>
          <w:sz w:val="30"/>
          <w:szCs w:val="32"/>
          <w:lang w:val="uk-UA"/>
        </w:rPr>
      </w:pPr>
      <w:r>
        <w:rPr>
          <w:noProof/>
          <w:lang w:bidi="he-IL"/>
        </w:rPr>
        <mc:AlternateContent>
          <mc:Choice Requires="wpg">
            <w:drawing>
              <wp:anchor distT="0" distB="0" distL="114300" distR="114300" simplePos="0" relativeHeight="2" behindDoc="0" locked="0" layoutInCell="1" allowOverlap="1" wp14:anchorId="2A6DC971">
                <wp:simplePos x="0" y="0"/>
                <wp:positionH relativeFrom="column">
                  <wp:posOffset>1769110</wp:posOffset>
                </wp:positionH>
                <wp:positionV relativeFrom="paragraph">
                  <wp:posOffset>944245</wp:posOffset>
                </wp:positionV>
                <wp:extent cx="2350800" cy="3522330"/>
                <wp:effectExtent l="0" t="0" r="0" b="2540"/>
                <wp:wrapSquare wrapText="bothSides"/>
                <wp:docPr id="1" name="Группа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0800" cy="3522330"/>
                          <a:chOff x="0" y="0"/>
                          <a:chExt cx="2350800" cy="3522330"/>
                        </a:xfrm>
                      </wpg:grpSpPr>
                      <pic:pic xmlns:pic="http://schemas.openxmlformats.org/drawingml/2006/picture">
                        <pic:nvPicPr>
                          <pic:cNvPr id="2" name="Рисунок 1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10800" y="0"/>
                            <a:ext cx="2340000" cy="299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3" name="Прямоугольник 3"/>
                        <wps:cNvSpPr/>
                        <wps:spPr>
                          <a:xfrm>
                            <a:off x="0" y="3204360"/>
                            <a:ext cx="2340445" cy="3179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470A29" w:rsidRDefault="003115B7">
                              <w:pPr>
                                <w:overflowPunct w:val="0"/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Calibri" w:hAnsi="Calibri"/>
                                  <w:i/>
                                  <w:iCs/>
                                  <w:szCs w:val="28"/>
                                  <w:lang w:eastAsia="en-US"/>
                                </w:rPr>
                                <w:t xml:space="preserve">Доцент </w:t>
                              </w:r>
                              <w:proofErr w:type="spellStart"/>
                              <w:r>
                                <w:rPr>
                                  <w:rFonts w:ascii="Calibri" w:hAnsi="Calibri"/>
                                  <w:i/>
                                  <w:iCs/>
                                  <w:szCs w:val="28"/>
                                  <w:lang w:eastAsia="en-US"/>
                                </w:rPr>
                                <w:t>І.І</w:t>
                              </w:r>
                              <w:proofErr w:type="spellEnd"/>
                              <w:r>
                                <w:rPr>
                                  <w:rFonts w:ascii="Calibri" w:hAnsi="Calibri"/>
                                  <w:i/>
                                  <w:iCs/>
                                  <w:szCs w:val="28"/>
                                  <w:lang w:eastAsia="en-US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rFonts w:ascii="Calibri" w:hAnsi="Calibri"/>
                                  <w:i/>
                                  <w:iCs/>
                                  <w:szCs w:val="28"/>
                                  <w:lang w:eastAsia="en-US"/>
                                </w:rPr>
                                <w:t>Білоу</w:t>
                              </w:r>
                              <w:r>
                                <w:rPr>
                                  <w:rFonts w:ascii="Calibri" w:hAnsi="Calibri"/>
                                  <w:i/>
                                  <w:iCs/>
                                  <w:szCs w:val="28"/>
                                  <w:lang w:eastAsia="en-US"/>
                                </w:rPr>
                                <w:t>с</w:t>
                              </w:r>
                              <w:proofErr w:type="spellEnd"/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Группа 7" style="position:absolute;margin-left:139.3pt;margin-top:74.35pt;width:185.1pt;height:276.65pt" coordorigin="2786,1487" coordsize="3702,5533">
                <v:rect id="shape_0" ID="Рисунок 1" stroked="f" style="position:absolute;left:2803;top:1487;width:3684;height:4715">
                  <v:imagedata r:id="rId6" o:detectmouseclick="t"/>
                  <w10:wrap type="none"/>
                  <v:stroke color="#3465a4" joinstyle="round" endcap="flat"/>
                </v:rect>
                <v:rect id="shape_0" ID="Надпись 2" fillcolor="white" stroked="f" style="position:absolute;left:2786;top:6533;width:3684;height:486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28"/>
                            <w:b w:val="false"/>
                            <w:u w:val="none"/>
                            <w:dstrike w:val="false"/>
                            <w:strike w:val="false"/>
                            <w:i/>
                            <w:vertAlign w:val="baseline"/>
                            <w:position w:val="0"/>
                            <w:spacing w:val="0"/>
                            <w:szCs w:val="28"/>
                            <w:bCs w:val="false"/>
                            <w:iCs/>
                            <w:smallCaps w:val="false"/>
                            <w:caps w:val="false"/>
                            <w:rFonts w:ascii="Calibri" w:hAnsi="Calibri" w:cs=""/>
                            <w:lang w:eastAsia="en-US"/>
                          </w:rPr>
                          <w:t>Доцент І.І. Білоус</w:t>
                        </w:r>
                      </w:p>
                    </w:txbxContent>
                  </v:textbox>
                  <w10:wrap type="square"/>
                  <v:fill o:detectmouseclick="t" type="solid" color2="black"/>
                  <v:stroke color="#3465a4" weight="9360" joinstyle="miter" endcap="flat"/>
                </v:rect>
              </v:group>
            </w:pict>
          </mc:Fallback>
        </mc:AlternateContent>
      </w:r>
      <w:r>
        <w:rPr>
          <w:sz w:val="30"/>
          <w:szCs w:val="32"/>
          <w:lang w:val="uk-UA"/>
        </w:rPr>
        <w:t xml:space="preserve">У 1934 р., за розпорядженням Головного управління навчальними закладами </w:t>
      </w:r>
      <w:proofErr w:type="spellStart"/>
      <w:r>
        <w:rPr>
          <w:sz w:val="30"/>
          <w:szCs w:val="32"/>
          <w:lang w:val="uk-UA"/>
        </w:rPr>
        <w:t>Наркомзему</w:t>
      </w:r>
      <w:proofErr w:type="spellEnd"/>
      <w:r>
        <w:rPr>
          <w:sz w:val="30"/>
          <w:szCs w:val="32"/>
          <w:lang w:val="uk-UA"/>
        </w:rPr>
        <w:t xml:space="preserve"> УРСР, курси ботаніки і фізіології рослин були об’єднані в одну кафедру, якою керував доцент І. І.Білоус. Він же читав лекції і проводив лабораторно-практичні заняття з кур</w:t>
      </w:r>
      <w:r>
        <w:rPr>
          <w:sz w:val="30"/>
          <w:szCs w:val="32"/>
          <w:lang w:val="uk-UA"/>
        </w:rPr>
        <w:t>су фізіології рослин.</w:t>
      </w:r>
    </w:p>
    <w:p w:rsidR="00470A29" w:rsidRDefault="003115B7">
      <w:pPr>
        <w:widowControl w:val="0"/>
        <w:tabs>
          <w:tab w:val="left" w:pos="567"/>
        </w:tabs>
        <w:spacing w:after="0" w:line="228" w:lineRule="auto"/>
        <w:ind w:firstLine="567"/>
        <w:jc w:val="both"/>
        <w:rPr>
          <w:sz w:val="30"/>
          <w:szCs w:val="32"/>
          <w:lang w:val="uk-UA"/>
        </w:rPr>
      </w:pPr>
      <w:r>
        <w:rPr>
          <w:sz w:val="30"/>
          <w:szCs w:val="32"/>
          <w:lang w:val="uk-UA"/>
        </w:rPr>
        <w:t xml:space="preserve">У зв’язку з постановою </w:t>
      </w:r>
      <w:proofErr w:type="spellStart"/>
      <w:r>
        <w:rPr>
          <w:sz w:val="30"/>
          <w:szCs w:val="32"/>
          <w:lang w:val="uk-UA"/>
        </w:rPr>
        <w:t>ВЦИК</w:t>
      </w:r>
      <w:proofErr w:type="spellEnd"/>
      <w:r>
        <w:rPr>
          <w:sz w:val="30"/>
          <w:szCs w:val="32"/>
          <w:lang w:val="uk-UA"/>
        </w:rPr>
        <w:t xml:space="preserve"> СРСР 1936 р., Всесоюзний комітет у справах вищої школи (</w:t>
      </w:r>
      <w:proofErr w:type="spellStart"/>
      <w:r>
        <w:rPr>
          <w:sz w:val="30"/>
          <w:szCs w:val="32"/>
          <w:lang w:val="uk-UA"/>
        </w:rPr>
        <w:t>ВКВШ</w:t>
      </w:r>
      <w:proofErr w:type="spellEnd"/>
      <w:r>
        <w:rPr>
          <w:sz w:val="30"/>
          <w:szCs w:val="32"/>
          <w:lang w:val="uk-UA"/>
        </w:rPr>
        <w:t xml:space="preserve">) виконав переоформлення номенклатури кафедр, їх завідувачів та викладацького складу. Таким чином, у 1936 році за наказом </w:t>
      </w:r>
      <w:proofErr w:type="spellStart"/>
      <w:r>
        <w:rPr>
          <w:sz w:val="30"/>
          <w:szCs w:val="32"/>
          <w:lang w:val="uk-UA"/>
        </w:rPr>
        <w:t>ВКВШ</w:t>
      </w:r>
      <w:proofErr w:type="spellEnd"/>
      <w:r>
        <w:rPr>
          <w:sz w:val="30"/>
          <w:szCs w:val="32"/>
          <w:lang w:val="uk-UA"/>
        </w:rPr>
        <w:t xml:space="preserve"> в Уманському </w:t>
      </w:r>
      <w:proofErr w:type="spellStart"/>
      <w:r>
        <w:rPr>
          <w:sz w:val="30"/>
          <w:szCs w:val="32"/>
          <w:lang w:val="uk-UA"/>
        </w:rPr>
        <w:t>СГІ</w:t>
      </w:r>
      <w:proofErr w:type="spellEnd"/>
      <w:r>
        <w:rPr>
          <w:sz w:val="30"/>
          <w:szCs w:val="32"/>
          <w:lang w:val="uk-UA"/>
        </w:rPr>
        <w:t xml:space="preserve"> бу</w:t>
      </w:r>
      <w:r>
        <w:rPr>
          <w:sz w:val="30"/>
          <w:szCs w:val="32"/>
          <w:lang w:val="uk-UA"/>
        </w:rPr>
        <w:t>ла затверджена кафедра ботаніки і фізіології рослин, завідувачем якої був призначений І. І. Білоус.</w:t>
      </w:r>
      <w:r>
        <w:t xml:space="preserve"> </w:t>
      </w:r>
    </w:p>
    <w:p w:rsidR="00470A29" w:rsidRDefault="003115B7">
      <w:pPr>
        <w:widowControl w:val="0"/>
        <w:tabs>
          <w:tab w:val="left" w:pos="567"/>
        </w:tabs>
        <w:spacing w:after="0" w:line="228" w:lineRule="auto"/>
        <w:ind w:firstLine="567"/>
        <w:jc w:val="both"/>
        <w:rPr>
          <w:sz w:val="30"/>
          <w:szCs w:val="32"/>
          <w:lang w:val="uk-UA"/>
        </w:rPr>
      </w:pPr>
      <w:r>
        <w:rPr>
          <w:sz w:val="30"/>
          <w:szCs w:val="32"/>
          <w:lang w:val="uk-UA"/>
        </w:rPr>
        <w:t xml:space="preserve">У 1939 р. за наказом </w:t>
      </w:r>
      <w:proofErr w:type="spellStart"/>
      <w:r>
        <w:rPr>
          <w:sz w:val="30"/>
          <w:szCs w:val="32"/>
          <w:lang w:val="uk-UA"/>
        </w:rPr>
        <w:t>ВКВШ</w:t>
      </w:r>
      <w:proofErr w:type="spellEnd"/>
      <w:r>
        <w:rPr>
          <w:sz w:val="30"/>
          <w:szCs w:val="32"/>
          <w:lang w:val="uk-UA"/>
        </w:rPr>
        <w:t xml:space="preserve"> були внесені чергові зміни в номенклатуру кафедр, у результаті яких було утворено дві самостійні кафедри: ботаніки та фізіології </w:t>
      </w:r>
      <w:r>
        <w:rPr>
          <w:sz w:val="30"/>
          <w:szCs w:val="32"/>
          <w:lang w:val="uk-UA"/>
        </w:rPr>
        <w:t xml:space="preserve">рослин і мікробіології (мікробіологія була </w:t>
      </w:r>
      <w:proofErr w:type="spellStart"/>
      <w:r>
        <w:rPr>
          <w:sz w:val="30"/>
          <w:szCs w:val="32"/>
          <w:lang w:val="uk-UA"/>
        </w:rPr>
        <w:t>від’єднана</w:t>
      </w:r>
      <w:proofErr w:type="spellEnd"/>
      <w:r>
        <w:rPr>
          <w:sz w:val="30"/>
          <w:szCs w:val="32"/>
          <w:lang w:val="uk-UA"/>
        </w:rPr>
        <w:t xml:space="preserve"> від кафедри захисту рослин). У цей час кафедрою завідував доцент І. І. Білоус, який читав курс фізіології рослин, лекції з мікробіології читав Володимир Федорович </w:t>
      </w:r>
      <w:proofErr w:type="spellStart"/>
      <w:r>
        <w:rPr>
          <w:sz w:val="30"/>
          <w:szCs w:val="32"/>
          <w:lang w:val="uk-UA"/>
        </w:rPr>
        <w:t>Селецький</w:t>
      </w:r>
      <w:proofErr w:type="spellEnd"/>
      <w:r>
        <w:rPr>
          <w:sz w:val="30"/>
          <w:szCs w:val="32"/>
          <w:lang w:val="uk-UA"/>
        </w:rPr>
        <w:t>, лабораторно-практичні занятт</w:t>
      </w:r>
      <w:r>
        <w:rPr>
          <w:sz w:val="30"/>
          <w:szCs w:val="32"/>
          <w:lang w:val="uk-UA"/>
        </w:rPr>
        <w:t xml:space="preserve">я з фізіології рослин і мікробіології проводила Юлія Терентіївна </w:t>
      </w:r>
      <w:proofErr w:type="spellStart"/>
      <w:r>
        <w:rPr>
          <w:sz w:val="30"/>
          <w:szCs w:val="32"/>
          <w:lang w:val="uk-UA"/>
        </w:rPr>
        <w:t>Телегань</w:t>
      </w:r>
      <w:proofErr w:type="spellEnd"/>
      <w:r>
        <w:rPr>
          <w:sz w:val="30"/>
          <w:szCs w:val="32"/>
          <w:lang w:val="uk-UA"/>
        </w:rPr>
        <w:t>.</w:t>
      </w:r>
    </w:p>
    <w:p w:rsidR="00470A29" w:rsidRDefault="003115B7">
      <w:pPr>
        <w:widowControl w:val="0"/>
        <w:tabs>
          <w:tab w:val="left" w:pos="567"/>
        </w:tabs>
        <w:spacing w:after="0" w:line="228" w:lineRule="auto"/>
        <w:ind w:firstLine="567"/>
        <w:jc w:val="both"/>
        <w:rPr>
          <w:sz w:val="2"/>
          <w:szCs w:val="2"/>
          <w:lang w:val="uk-UA"/>
        </w:rPr>
      </w:pPr>
      <w:r>
        <w:rPr>
          <w:sz w:val="30"/>
          <w:szCs w:val="32"/>
          <w:lang w:val="uk-UA"/>
        </w:rPr>
        <w:t xml:space="preserve">У 1940–1941 рр. Білоус Іван Іванович був переведений в </w:t>
      </w:r>
      <w:proofErr w:type="spellStart"/>
      <w:r>
        <w:rPr>
          <w:sz w:val="30"/>
          <w:szCs w:val="32"/>
          <w:lang w:val="uk-UA"/>
        </w:rPr>
        <w:t>Накромзем</w:t>
      </w:r>
      <w:proofErr w:type="spellEnd"/>
      <w:r>
        <w:rPr>
          <w:sz w:val="30"/>
          <w:szCs w:val="32"/>
          <w:lang w:val="uk-UA"/>
        </w:rPr>
        <w:t xml:space="preserve"> УРСР старшим інспектором сільськогосподарських </w:t>
      </w:r>
      <w:proofErr w:type="spellStart"/>
      <w:r>
        <w:rPr>
          <w:sz w:val="30"/>
          <w:szCs w:val="32"/>
          <w:lang w:val="uk-UA"/>
        </w:rPr>
        <w:t>ВНЗ</w:t>
      </w:r>
      <w:proofErr w:type="spellEnd"/>
      <w:r>
        <w:rPr>
          <w:sz w:val="30"/>
          <w:szCs w:val="32"/>
          <w:lang w:val="uk-UA"/>
        </w:rPr>
        <w:t xml:space="preserve">, а Володимир Федорович </w:t>
      </w:r>
      <w:proofErr w:type="spellStart"/>
      <w:r>
        <w:rPr>
          <w:sz w:val="30"/>
          <w:szCs w:val="32"/>
          <w:lang w:val="uk-UA"/>
        </w:rPr>
        <w:t>Селецький</w:t>
      </w:r>
      <w:proofErr w:type="spellEnd"/>
      <w:r>
        <w:rPr>
          <w:sz w:val="30"/>
          <w:szCs w:val="32"/>
          <w:lang w:val="uk-UA"/>
        </w:rPr>
        <w:t xml:space="preserve"> – призначений директором Переясл</w:t>
      </w:r>
      <w:r>
        <w:rPr>
          <w:sz w:val="30"/>
          <w:szCs w:val="32"/>
          <w:lang w:val="uk-UA"/>
        </w:rPr>
        <w:t xml:space="preserve">авської школи колгоспних </w:t>
      </w:r>
      <w:r>
        <w:rPr>
          <w:sz w:val="30"/>
          <w:szCs w:val="32"/>
          <w:lang w:val="uk-UA"/>
        </w:rPr>
        <w:br/>
      </w:r>
    </w:p>
    <w:p w:rsidR="00470A29" w:rsidRDefault="003115B7">
      <w:pPr>
        <w:widowControl w:val="0"/>
        <w:tabs>
          <w:tab w:val="left" w:pos="567"/>
        </w:tabs>
        <w:spacing w:after="0" w:line="228" w:lineRule="auto"/>
        <w:jc w:val="both"/>
        <w:rPr>
          <w:sz w:val="30"/>
          <w:szCs w:val="32"/>
          <w:lang w:val="uk-UA"/>
        </w:rPr>
      </w:pPr>
      <w:r>
        <w:rPr>
          <w:sz w:val="30"/>
          <w:szCs w:val="32"/>
          <w:lang w:val="uk-UA"/>
        </w:rPr>
        <w:t xml:space="preserve">кадрів, тому на завідування кафедри фізіології рослин і мікробіології був прийнятий кандидат біологічних наук, доцент з мікробіології Семен Андрійович </w:t>
      </w:r>
      <w:proofErr w:type="spellStart"/>
      <w:r>
        <w:rPr>
          <w:sz w:val="30"/>
          <w:szCs w:val="32"/>
          <w:lang w:val="uk-UA"/>
        </w:rPr>
        <w:t>Самцевич</w:t>
      </w:r>
      <w:proofErr w:type="spellEnd"/>
      <w:r>
        <w:rPr>
          <w:sz w:val="30"/>
          <w:szCs w:val="32"/>
          <w:lang w:val="uk-UA"/>
        </w:rPr>
        <w:t>.</w:t>
      </w:r>
    </w:p>
    <w:p w:rsidR="00470A29" w:rsidRDefault="003115B7">
      <w:pPr>
        <w:widowControl w:val="0"/>
        <w:tabs>
          <w:tab w:val="left" w:pos="567"/>
        </w:tabs>
        <w:spacing w:after="0" w:line="228" w:lineRule="auto"/>
        <w:ind w:firstLine="567"/>
        <w:jc w:val="both"/>
        <w:rPr>
          <w:sz w:val="30"/>
          <w:szCs w:val="32"/>
          <w:lang w:val="uk-UA"/>
        </w:rPr>
      </w:pPr>
      <w:r>
        <w:rPr>
          <w:sz w:val="30"/>
          <w:szCs w:val="32"/>
          <w:lang w:val="uk-UA"/>
        </w:rPr>
        <w:t xml:space="preserve">З поновленням у 1944 р. в </w:t>
      </w:r>
      <w:proofErr w:type="spellStart"/>
      <w:r>
        <w:rPr>
          <w:sz w:val="30"/>
          <w:szCs w:val="32"/>
          <w:lang w:val="uk-UA"/>
        </w:rPr>
        <w:t>УСГІ</w:t>
      </w:r>
      <w:proofErr w:type="spellEnd"/>
      <w:r>
        <w:rPr>
          <w:sz w:val="30"/>
          <w:szCs w:val="32"/>
          <w:lang w:val="uk-UA"/>
        </w:rPr>
        <w:t xml:space="preserve"> занять, кафедру фізіології рослин і м</w:t>
      </w:r>
      <w:r>
        <w:rPr>
          <w:sz w:val="30"/>
          <w:szCs w:val="32"/>
          <w:lang w:val="uk-UA"/>
        </w:rPr>
        <w:t xml:space="preserve">ікробіології очолив доцент І. І. Білоус, </w:t>
      </w:r>
      <w:proofErr w:type="spellStart"/>
      <w:r>
        <w:rPr>
          <w:sz w:val="30"/>
          <w:szCs w:val="32"/>
          <w:lang w:val="uk-UA"/>
        </w:rPr>
        <w:t>асистеном</w:t>
      </w:r>
      <w:proofErr w:type="spellEnd"/>
      <w:r>
        <w:rPr>
          <w:sz w:val="30"/>
          <w:szCs w:val="32"/>
          <w:lang w:val="uk-UA"/>
        </w:rPr>
        <w:t xml:space="preserve"> кафедри була </w:t>
      </w:r>
      <w:r>
        <w:rPr>
          <w:sz w:val="30"/>
          <w:szCs w:val="32"/>
          <w:lang w:val="uk-UA"/>
        </w:rPr>
        <w:lastRenderedPageBreak/>
        <w:t xml:space="preserve">призначена Зінаїда </w:t>
      </w:r>
      <w:proofErr w:type="spellStart"/>
      <w:r>
        <w:rPr>
          <w:sz w:val="30"/>
          <w:szCs w:val="32"/>
          <w:lang w:val="uk-UA"/>
        </w:rPr>
        <w:t>Мойсеєвна</w:t>
      </w:r>
      <w:proofErr w:type="spellEnd"/>
      <w:r>
        <w:rPr>
          <w:sz w:val="30"/>
          <w:szCs w:val="32"/>
          <w:lang w:val="uk-UA"/>
        </w:rPr>
        <w:t xml:space="preserve"> </w:t>
      </w:r>
      <w:proofErr w:type="spellStart"/>
      <w:r>
        <w:rPr>
          <w:sz w:val="30"/>
          <w:szCs w:val="32"/>
          <w:lang w:val="uk-UA"/>
        </w:rPr>
        <w:t>Корецька</w:t>
      </w:r>
      <w:proofErr w:type="spellEnd"/>
      <w:r>
        <w:rPr>
          <w:sz w:val="30"/>
          <w:szCs w:val="32"/>
          <w:lang w:val="uk-UA"/>
        </w:rPr>
        <w:t>.</w:t>
      </w:r>
    </w:p>
    <w:p w:rsidR="00470A29" w:rsidRDefault="003115B7">
      <w:pPr>
        <w:widowControl w:val="0"/>
        <w:tabs>
          <w:tab w:val="left" w:pos="567"/>
        </w:tabs>
        <w:spacing w:after="0" w:line="228" w:lineRule="auto"/>
        <w:ind w:firstLine="567"/>
        <w:jc w:val="both"/>
        <w:rPr>
          <w:sz w:val="30"/>
          <w:szCs w:val="32"/>
          <w:lang w:val="uk-UA"/>
        </w:rPr>
      </w:pPr>
      <w:r>
        <w:rPr>
          <w:sz w:val="30"/>
          <w:szCs w:val="32"/>
          <w:lang w:val="uk-UA"/>
        </w:rPr>
        <w:t xml:space="preserve">У 1945 р. І. І. Білоус повернувся в армію, тому тимчасово завідування кафедрою виконував завідувач кафедри ботаніки С. К. Руденко. У 1946 р. завідувачем </w:t>
      </w:r>
      <w:r>
        <w:rPr>
          <w:sz w:val="30"/>
          <w:szCs w:val="32"/>
          <w:lang w:val="uk-UA"/>
        </w:rPr>
        <w:t xml:space="preserve">кафедри став демобілізований з армії С. А. </w:t>
      </w:r>
      <w:proofErr w:type="spellStart"/>
      <w:r>
        <w:rPr>
          <w:sz w:val="30"/>
          <w:szCs w:val="32"/>
          <w:lang w:val="uk-UA"/>
        </w:rPr>
        <w:t>Самцевич</w:t>
      </w:r>
      <w:proofErr w:type="spellEnd"/>
      <w:r>
        <w:rPr>
          <w:sz w:val="30"/>
          <w:szCs w:val="32"/>
          <w:lang w:val="uk-UA"/>
        </w:rPr>
        <w:t xml:space="preserve">, </w:t>
      </w:r>
      <w:proofErr w:type="spellStart"/>
      <w:r>
        <w:rPr>
          <w:sz w:val="30"/>
          <w:szCs w:val="32"/>
          <w:lang w:val="uk-UA"/>
        </w:rPr>
        <w:t>асистеном</w:t>
      </w:r>
      <w:proofErr w:type="spellEnd"/>
      <w:r>
        <w:rPr>
          <w:sz w:val="30"/>
          <w:szCs w:val="32"/>
          <w:lang w:val="uk-UA"/>
        </w:rPr>
        <w:t xml:space="preserve"> працювала З. М. </w:t>
      </w:r>
      <w:proofErr w:type="spellStart"/>
      <w:r>
        <w:rPr>
          <w:sz w:val="30"/>
          <w:szCs w:val="32"/>
          <w:lang w:val="uk-UA"/>
        </w:rPr>
        <w:t>Корецька</w:t>
      </w:r>
      <w:proofErr w:type="spellEnd"/>
      <w:r>
        <w:rPr>
          <w:sz w:val="30"/>
          <w:szCs w:val="32"/>
          <w:lang w:val="uk-UA"/>
        </w:rPr>
        <w:t>.</w:t>
      </w:r>
    </w:p>
    <w:p w:rsidR="00470A29" w:rsidRDefault="003115B7">
      <w:pPr>
        <w:widowControl w:val="0"/>
        <w:tabs>
          <w:tab w:val="left" w:pos="567"/>
        </w:tabs>
        <w:spacing w:after="0" w:line="228" w:lineRule="auto"/>
        <w:ind w:firstLine="567"/>
        <w:jc w:val="both"/>
        <w:rPr>
          <w:sz w:val="30"/>
          <w:szCs w:val="32"/>
          <w:lang w:val="uk-UA"/>
        </w:rPr>
      </w:pPr>
      <w:r>
        <w:rPr>
          <w:sz w:val="30"/>
          <w:szCs w:val="32"/>
          <w:lang w:val="uk-UA"/>
        </w:rPr>
        <w:t xml:space="preserve">У післявоєнні роки до кафедри фізіології рослин та мікробіології приєднали курс біохімії рослин, кафедру очолив доцент М. П. </w:t>
      </w:r>
      <w:proofErr w:type="spellStart"/>
      <w:r>
        <w:rPr>
          <w:sz w:val="30"/>
          <w:szCs w:val="32"/>
          <w:lang w:val="uk-UA"/>
        </w:rPr>
        <w:t>Малієнко</w:t>
      </w:r>
      <w:proofErr w:type="spellEnd"/>
      <w:r>
        <w:rPr>
          <w:sz w:val="30"/>
          <w:szCs w:val="32"/>
          <w:lang w:val="uk-UA"/>
        </w:rPr>
        <w:t>. В цей період на кафедрі працювал</w:t>
      </w:r>
      <w:r>
        <w:rPr>
          <w:sz w:val="30"/>
          <w:szCs w:val="32"/>
          <w:lang w:val="uk-UA"/>
        </w:rPr>
        <w:t xml:space="preserve">и доценти М. Ф. Ремінець, професор М. М. </w:t>
      </w:r>
      <w:proofErr w:type="spellStart"/>
      <w:r>
        <w:rPr>
          <w:sz w:val="30"/>
          <w:szCs w:val="32"/>
          <w:lang w:val="uk-UA"/>
        </w:rPr>
        <w:t>Левітов</w:t>
      </w:r>
      <w:proofErr w:type="spellEnd"/>
      <w:r>
        <w:rPr>
          <w:sz w:val="30"/>
          <w:szCs w:val="32"/>
          <w:lang w:val="uk-UA"/>
        </w:rPr>
        <w:t xml:space="preserve">, викладачі О. А. Савицька, К. Ф. Тимошенко, Н. І. Макарова, З. М. </w:t>
      </w:r>
      <w:proofErr w:type="spellStart"/>
      <w:r>
        <w:rPr>
          <w:sz w:val="30"/>
          <w:szCs w:val="32"/>
          <w:lang w:val="uk-UA"/>
        </w:rPr>
        <w:t>Корецька</w:t>
      </w:r>
      <w:proofErr w:type="spellEnd"/>
      <w:r>
        <w:rPr>
          <w:sz w:val="30"/>
          <w:szCs w:val="32"/>
          <w:lang w:val="uk-UA"/>
        </w:rPr>
        <w:t>.</w:t>
      </w:r>
    </w:p>
    <w:p w:rsidR="00470A29" w:rsidRDefault="003115B7">
      <w:pPr>
        <w:widowControl w:val="0"/>
        <w:tabs>
          <w:tab w:val="left" w:pos="567"/>
        </w:tabs>
        <w:spacing w:after="0" w:line="228" w:lineRule="auto"/>
        <w:ind w:firstLine="567"/>
        <w:jc w:val="both"/>
        <w:rPr>
          <w:sz w:val="30"/>
          <w:szCs w:val="32"/>
          <w:lang w:val="uk-UA"/>
        </w:rPr>
      </w:pPr>
      <w:r>
        <w:rPr>
          <w:sz w:val="30"/>
          <w:szCs w:val="32"/>
          <w:lang w:val="uk-UA"/>
        </w:rPr>
        <w:t xml:space="preserve">У 1955 р. кафедру фізіології рослин, біохімії і мікробіології приєднали до кафедри агрохімії і </w:t>
      </w:r>
      <w:proofErr w:type="spellStart"/>
      <w:r>
        <w:rPr>
          <w:sz w:val="30"/>
          <w:szCs w:val="32"/>
          <w:lang w:val="uk-UA"/>
        </w:rPr>
        <w:t>грунтознавства</w:t>
      </w:r>
      <w:proofErr w:type="spellEnd"/>
      <w:r>
        <w:rPr>
          <w:sz w:val="30"/>
          <w:szCs w:val="32"/>
          <w:lang w:val="uk-UA"/>
        </w:rPr>
        <w:t xml:space="preserve">, яку очолював доцент </w:t>
      </w:r>
      <w:r>
        <w:rPr>
          <w:sz w:val="30"/>
          <w:szCs w:val="32"/>
          <w:lang w:val="uk-UA"/>
        </w:rPr>
        <w:t xml:space="preserve">М. І. </w:t>
      </w:r>
      <w:proofErr w:type="spellStart"/>
      <w:r>
        <w:rPr>
          <w:sz w:val="30"/>
          <w:szCs w:val="32"/>
          <w:lang w:val="uk-UA"/>
        </w:rPr>
        <w:t>Делеменчук</w:t>
      </w:r>
      <w:proofErr w:type="spellEnd"/>
      <w:r>
        <w:rPr>
          <w:sz w:val="30"/>
          <w:szCs w:val="32"/>
          <w:lang w:val="uk-UA"/>
        </w:rPr>
        <w:t>.</w:t>
      </w:r>
    </w:p>
    <w:p w:rsidR="00470A29" w:rsidRDefault="003115B7">
      <w:pPr>
        <w:widowControl w:val="0"/>
        <w:tabs>
          <w:tab w:val="left" w:pos="567"/>
        </w:tabs>
        <w:spacing w:after="0" w:line="228" w:lineRule="auto"/>
        <w:ind w:firstLine="567"/>
        <w:jc w:val="both"/>
        <w:rPr>
          <w:sz w:val="30"/>
          <w:szCs w:val="32"/>
          <w:lang w:val="uk-UA"/>
        </w:rPr>
      </w:pPr>
      <w:r>
        <w:rPr>
          <w:sz w:val="30"/>
          <w:szCs w:val="32"/>
          <w:lang w:val="uk-UA"/>
        </w:rPr>
        <w:t>У 1967 році за наказом Міністерства сільського господарства СРСР (№ 235 від 22 червня) в Уманському сільськогосподарському інституті була створена самостійна кафедра мікробіології, біохімії і фізіології рослин, яку очолив кандидат біологі</w:t>
      </w:r>
      <w:r>
        <w:rPr>
          <w:sz w:val="30"/>
          <w:szCs w:val="32"/>
          <w:lang w:val="uk-UA"/>
        </w:rPr>
        <w:t>чних наук, доцент Сапатий Семен Євдокимович.</w:t>
      </w:r>
    </w:p>
    <w:p w:rsidR="00470A29" w:rsidRDefault="00470A29">
      <w:pPr>
        <w:widowControl w:val="0"/>
        <w:tabs>
          <w:tab w:val="left" w:pos="567"/>
        </w:tabs>
        <w:spacing w:after="0" w:line="228" w:lineRule="auto"/>
        <w:ind w:firstLine="567"/>
        <w:jc w:val="both"/>
        <w:rPr>
          <w:sz w:val="30"/>
          <w:szCs w:val="32"/>
          <w:lang w:val="uk-UA"/>
        </w:rPr>
      </w:pPr>
    </w:p>
    <w:p w:rsidR="00470A29" w:rsidRDefault="003115B7">
      <w:pPr>
        <w:widowControl w:val="0"/>
        <w:tabs>
          <w:tab w:val="left" w:pos="567"/>
        </w:tabs>
        <w:spacing w:after="0" w:line="228" w:lineRule="auto"/>
        <w:jc w:val="center"/>
        <w:rPr>
          <w:sz w:val="30"/>
          <w:szCs w:val="32"/>
          <w:lang w:val="uk-UA"/>
        </w:rPr>
      </w:pPr>
      <w:r>
        <w:rPr>
          <w:noProof/>
          <w:lang w:bidi="he-IL"/>
        </w:rPr>
        <w:drawing>
          <wp:inline distT="0" distB="6350" distL="0" distR="0">
            <wp:extent cx="6045200" cy="3860800"/>
            <wp:effectExtent l="0" t="0" r="0" b="0"/>
            <wp:docPr id="10" name="Рисунок 10" descr="фото Сапат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фото Сапати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0" cy="386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A29" w:rsidRDefault="00470A29">
      <w:pPr>
        <w:widowControl w:val="0"/>
        <w:tabs>
          <w:tab w:val="left" w:pos="567"/>
        </w:tabs>
        <w:spacing w:after="0" w:line="228" w:lineRule="auto"/>
        <w:ind w:firstLine="567"/>
        <w:jc w:val="both"/>
        <w:rPr>
          <w:sz w:val="30"/>
          <w:szCs w:val="32"/>
          <w:lang w:val="uk-UA"/>
        </w:rPr>
      </w:pPr>
    </w:p>
    <w:p w:rsidR="00470A29" w:rsidRDefault="003115B7">
      <w:pPr>
        <w:widowControl w:val="0"/>
        <w:tabs>
          <w:tab w:val="left" w:pos="567"/>
        </w:tabs>
        <w:spacing w:after="0" w:line="228" w:lineRule="auto"/>
        <w:jc w:val="center"/>
        <w:rPr>
          <w:sz w:val="30"/>
          <w:szCs w:val="32"/>
          <w:lang w:val="uk-UA"/>
        </w:rPr>
      </w:pPr>
      <w:r>
        <w:rPr>
          <w:i/>
          <w:szCs w:val="32"/>
          <w:lang w:val="uk-UA"/>
        </w:rPr>
        <w:t xml:space="preserve">Доцент С. Є. Сапатий (праворуч) консультує молодих викладачів – </w:t>
      </w:r>
      <w:r>
        <w:rPr>
          <w:i/>
          <w:szCs w:val="32"/>
          <w:lang w:val="uk-UA"/>
        </w:rPr>
        <w:br/>
        <w:t>П. І. Кабана і Л. Н. Величко</w:t>
      </w:r>
    </w:p>
    <w:p w:rsidR="00470A29" w:rsidRDefault="003115B7">
      <w:pPr>
        <w:spacing w:after="0" w:line="240" w:lineRule="auto"/>
        <w:rPr>
          <w:sz w:val="30"/>
          <w:szCs w:val="32"/>
          <w:lang w:val="uk-UA"/>
        </w:rPr>
      </w:pPr>
      <w:r>
        <w:br w:type="page"/>
      </w:r>
    </w:p>
    <w:p w:rsidR="00470A29" w:rsidRDefault="003115B7">
      <w:pPr>
        <w:widowControl w:val="0"/>
        <w:tabs>
          <w:tab w:val="left" w:pos="567"/>
        </w:tabs>
        <w:spacing w:after="0" w:line="228" w:lineRule="auto"/>
        <w:ind w:firstLine="567"/>
        <w:jc w:val="both"/>
        <w:rPr>
          <w:sz w:val="30"/>
          <w:szCs w:val="32"/>
          <w:lang w:val="uk-UA"/>
        </w:rPr>
      </w:pPr>
      <w:r>
        <w:rPr>
          <w:noProof/>
          <w:lang w:bidi="he-IL"/>
        </w:rPr>
        <mc:AlternateContent>
          <mc:Choice Requires="wpg">
            <w:drawing>
              <wp:anchor distT="0" distB="0" distL="114300" distR="114300" simplePos="0" relativeHeight="3" behindDoc="0" locked="0" layoutInCell="1" allowOverlap="1" wp14:anchorId="24FE1F57">
                <wp:simplePos x="0" y="0"/>
                <wp:positionH relativeFrom="column">
                  <wp:posOffset>-2540</wp:posOffset>
                </wp:positionH>
                <wp:positionV relativeFrom="paragraph">
                  <wp:posOffset>43180</wp:posOffset>
                </wp:positionV>
                <wp:extent cx="2340445" cy="3761730"/>
                <wp:effectExtent l="0" t="0" r="3175" b="0"/>
                <wp:wrapSquare wrapText="bothSides"/>
                <wp:docPr id="4" name="Группа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445" cy="3761730"/>
                          <a:chOff x="0" y="0"/>
                          <a:chExt cx="2340445" cy="3761730"/>
                        </a:xfrm>
                      </wpg:grpSpPr>
                      <pic:pic xmlns:pic="http://schemas.openxmlformats.org/drawingml/2006/picture">
                        <pic:nvPicPr>
                          <pic:cNvPr id="5" name="Рисунок 3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10800" y="0"/>
                            <a:ext cx="2329200" cy="3530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6" name="Прямоугольник 6"/>
                        <wps:cNvSpPr/>
                        <wps:spPr>
                          <a:xfrm>
                            <a:off x="0" y="3443760"/>
                            <a:ext cx="2340445" cy="3179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470A29" w:rsidRDefault="003115B7">
                              <w:pPr>
                                <w:overflowPunct w:val="0"/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Calibri" w:hAnsi="Calibri"/>
                                  <w:i/>
                                  <w:iCs/>
                                  <w:szCs w:val="28"/>
                                  <w:lang w:eastAsia="en-US"/>
                                </w:rPr>
                                <w:t>Професор</w:t>
                              </w:r>
                              <w:proofErr w:type="spellEnd"/>
                              <w:r>
                                <w:rPr>
                                  <w:rFonts w:ascii="Calibri" w:hAnsi="Calibri"/>
                                  <w:i/>
                                  <w:iCs/>
                                  <w:szCs w:val="28"/>
                                  <w:lang w:eastAsia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/>
                                  <w:i/>
                                  <w:iCs/>
                                  <w:szCs w:val="28"/>
                                  <w:lang w:eastAsia="en-US"/>
                                </w:rPr>
                                <w:t>Ф.Д</w:t>
                              </w:r>
                              <w:proofErr w:type="spellEnd"/>
                              <w:r>
                                <w:rPr>
                                  <w:rFonts w:ascii="Calibri" w:hAnsi="Calibri"/>
                                  <w:i/>
                                  <w:iCs/>
                                  <w:szCs w:val="28"/>
                                  <w:lang w:eastAsia="en-US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rFonts w:ascii="Calibri" w:hAnsi="Calibri"/>
                                  <w:i/>
                                  <w:iCs/>
                                  <w:szCs w:val="28"/>
                                  <w:lang w:eastAsia="en-US"/>
                                </w:rPr>
                                <w:t>Еммеріх</w:t>
                              </w:r>
                              <w:proofErr w:type="spellEnd"/>
                              <w:r>
                                <w:rPr>
                                  <w:rFonts w:ascii="Calibri" w:hAnsi="Calibri"/>
                                  <w:i/>
                                  <w:iCs/>
                                  <w:szCs w:val="28"/>
                                  <w:lang w:eastAsia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Группа 12" style="position:absolute;margin-left:-0.2pt;margin-top:3.4pt;width:184.25pt;height:295.5pt" coordorigin="-4,68" coordsize="3685,5910">
                <v:rect id="shape_0" ID="Рисунок 3" stroked="f" style="position:absolute;left:13;top:68;width:3667;height:5559">
                  <v:imagedata r:id="rId9" o:detectmouseclick="t"/>
                  <w10:wrap type="none"/>
                  <v:stroke color="#3465a4" joinstyle="round" endcap="flat"/>
                </v:rect>
                <v:rect id="shape_0" ID="Надпись 2" fillcolor="white" stroked="f" style="position:absolute;left:-4;top:5491;width:3684;height:486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28"/>
                            <w:b w:val="false"/>
                            <w:u w:val="none"/>
                            <w:dstrike w:val="false"/>
                            <w:strike w:val="false"/>
                            <w:i/>
                            <w:vertAlign w:val="baseline"/>
                            <w:position w:val="0"/>
                            <w:spacing w:val="0"/>
                            <w:szCs w:val="28"/>
                            <w:bCs w:val="false"/>
                            <w:iCs/>
                            <w:smallCaps w:val="false"/>
                            <w:caps w:val="false"/>
                            <w:rFonts w:ascii="Calibri" w:hAnsi="Calibri" w:cs=""/>
                            <w:lang w:eastAsia="en-US"/>
                          </w:rPr>
                          <w:t xml:space="preserve">Професор Ф.Д. Еммеріх </w:t>
                        </w:r>
                      </w:p>
                    </w:txbxContent>
                  </v:textbox>
                  <w10:wrap type="square"/>
                  <v:fill o:detectmouseclick="t" type="solid" color2="black"/>
                  <v:stroke color="#3465a4" weight="9360" joinstyle="miter" endcap="flat"/>
                </v:rect>
              </v:group>
            </w:pict>
          </mc:Fallback>
        </mc:AlternateContent>
      </w:r>
      <w:r>
        <w:rPr>
          <w:sz w:val="30"/>
          <w:szCs w:val="32"/>
          <w:lang w:val="uk-UA"/>
        </w:rPr>
        <w:t xml:space="preserve">Під його керівництвом на кафедрі проводилися наукові дослідження з вивчення впливу </w:t>
      </w:r>
      <w:r>
        <w:rPr>
          <w:sz w:val="30"/>
          <w:szCs w:val="32"/>
          <w:lang w:val="uk-UA"/>
        </w:rPr>
        <w:t xml:space="preserve">мікроелементів і мінеральних добрив на фізіологічні процеси та продуктивність сільськогосподарських культур. Після його смерті (1975 р.) кафедру мікробіології, біохімії і фізіології рослин очолив доцент </w:t>
      </w:r>
      <w:proofErr w:type="spellStart"/>
      <w:r>
        <w:rPr>
          <w:sz w:val="30"/>
          <w:szCs w:val="32"/>
          <w:lang w:val="uk-UA"/>
        </w:rPr>
        <w:t>Еммеріх</w:t>
      </w:r>
      <w:proofErr w:type="spellEnd"/>
      <w:r>
        <w:rPr>
          <w:sz w:val="30"/>
          <w:szCs w:val="32"/>
          <w:lang w:val="uk-UA"/>
        </w:rPr>
        <w:t xml:space="preserve"> Фрідріх Давидович. У 1985 році він захистив д</w:t>
      </w:r>
      <w:r>
        <w:rPr>
          <w:sz w:val="30"/>
          <w:szCs w:val="32"/>
          <w:lang w:val="uk-UA"/>
        </w:rPr>
        <w:t xml:space="preserve">окторську дисертацію, а у 1986 році йому було присвоєно звання професора кафедри. У цей період на кафедрі працювали доценти З. М. </w:t>
      </w:r>
      <w:proofErr w:type="spellStart"/>
      <w:r>
        <w:rPr>
          <w:sz w:val="30"/>
          <w:szCs w:val="32"/>
          <w:lang w:val="uk-UA"/>
        </w:rPr>
        <w:t>Грицаєнко</w:t>
      </w:r>
      <w:proofErr w:type="spellEnd"/>
      <w:r>
        <w:rPr>
          <w:sz w:val="30"/>
          <w:szCs w:val="32"/>
          <w:lang w:val="uk-UA"/>
        </w:rPr>
        <w:t xml:space="preserve">, Л. Н. Величко, П. І. Кабан, А. С. </w:t>
      </w:r>
      <w:proofErr w:type="spellStart"/>
      <w:r>
        <w:rPr>
          <w:sz w:val="30"/>
          <w:szCs w:val="32"/>
          <w:lang w:val="uk-UA"/>
        </w:rPr>
        <w:t>Меркушина</w:t>
      </w:r>
      <w:proofErr w:type="spellEnd"/>
      <w:r>
        <w:rPr>
          <w:sz w:val="30"/>
          <w:szCs w:val="32"/>
          <w:lang w:val="uk-UA"/>
        </w:rPr>
        <w:t xml:space="preserve">, асистент В. П. </w:t>
      </w:r>
      <w:proofErr w:type="spellStart"/>
      <w:r>
        <w:rPr>
          <w:sz w:val="30"/>
          <w:szCs w:val="32"/>
          <w:lang w:val="uk-UA"/>
        </w:rPr>
        <w:t>Смілянець</w:t>
      </w:r>
      <w:proofErr w:type="spellEnd"/>
      <w:r>
        <w:rPr>
          <w:sz w:val="30"/>
          <w:szCs w:val="32"/>
          <w:lang w:val="uk-UA"/>
        </w:rPr>
        <w:t xml:space="preserve">, старші лаборанти З. І. </w:t>
      </w:r>
      <w:proofErr w:type="spellStart"/>
      <w:r>
        <w:rPr>
          <w:sz w:val="30"/>
          <w:szCs w:val="32"/>
          <w:lang w:val="uk-UA"/>
        </w:rPr>
        <w:t>Сорочан</w:t>
      </w:r>
      <w:proofErr w:type="spellEnd"/>
      <w:r>
        <w:rPr>
          <w:sz w:val="30"/>
          <w:szCs w:val="32"/>
          <w:lang w:val="uk-UA"/>
        </w:rPr>
        <w:t xml:space="preserve">, Г. Г. </w:t>
      </w:r>
      <w:proofErr w:type="spellStart"/>
      <w:r>
        <w:rPr>
          <w:sz w:val="30"/>
          <w:szCs w:val="32"/>
          <w:lang w:val="uk-UA"/>
        </w:rPr>
        <w:t>Гераси</w:t>
      </w:r>
      <w:r>
        <w:rPr>
          <w:sz w:val="30"/>
          <w:szCs w:val="32"/>
          <w:lang w:val="uk-UA"/>
        </w:rPr>
        <w:t>менко</w:t>
      </w:r>
      <w:proofErr w:type="spellEnd"/>
      <w:r>
        <w:rPr>
          <w:sz w:val="30"/>
          <w:szCs w:val="32"/>
          <w:lang w:val="uk-UA"/>
        </w:rPr>
        <w:t xml:space="preserve">, препаратори Т. А. </w:t>
      </w:r>
      <w:proofErr w:type="spellStart"/>
      <w:r>
        <w:rPr>
          <w:sz w:val="30"/>
          <w:szCs w:val="32"/>
          <w:lang w:val="uk-UA"/>
        </w:rPr>
        <w:t>Китайгора</w:t>
      </w:r>
      <w:proofErr w:type="spellEnd"/>
      <w:r>
        <w:rPr>
          <w:sz w:val="30"/>
          <w:szCs w:val="32"/>
          <w:lang w:val="uk-UA"/>
        </w:rPr>
        <w:t xml:space="preserve">, О. І. </w:t>
      </w:r>
      <w:proofErr w:type="spellStart"/>
      <w:r>
        <w:rPr>
          <w:sz w:val="30"/>
          <w:szCs w:val="32"/>
          <w:lang w:val="uk-UA"/>
        </w:rPr>
        <w:t>Синявський</w:t>
      </w:r>
      <w:proofErr w:type="spellEnd"/>
      <w:r>
        <w:rPr>
          <w:sz w:val="30"/>
          <w:szCs w:val="32"/>
          <w:lang w:val="uk-UA"/>
        </w:rPr>
        <w:t xml:space="preserve"> та О. І. Медведєва.</w:t>
      </w:r>
    </w:p>
    <w:p w:rsidR="00470A29" w:rsidRDefault="003115B7">
      <w:pPr>
        <w:widowControl w:val="0"/>
        <w:tabs>
          <w:tab w:val="left" w:pos="567"/>
        </w:tabs>
        <w:spacing w:after="0" w:line="228" w:lineRule="auto"/>
        <w:ind w:firstLine="567"/>
        <w:jc w:val="both"/>
        <w:rPr>
          <w:sz w:val="30"/>
          <w:szCs w:val="32"/>
          <w:lang w:val="uk-UA"/>
        </w:rPr>
      </w:pPr>
      <w:r>
        <w:rPr>
          <w:sz w:val="30"/>
          <w:szCs w:val="32"/>
          <w:lang w:val="uk-UA"/>
        </w:rPr>
        <w:t xml:space="preserve">Наказом № 163 від 30 квітня 1987 року </w:t>
      </w:r>
      <w:proofErr w:type="spellStart"/>
      <w:r>
        <w:rPr>
          <w:sz w:val="30"/>
          <w:szCs w:val="32"/>
          <w:lang w:val="uk-UA"/>
        </w:rPr>
        <w:t>Ф. Д. Емме</w:t>
      </w:r>
      <w:proofErr w:type="spellEnd"/>
      <w:r>
        <w:rPr>
          <w:sz w:val="30"/>
          <w:szCs w:val="32"/>
          <w:lang w:val="uk-UA"/>
        </w:rPr>
        <w:t xml:space="preserve">ріх був звільнений з посади завідуючого кафедри мікробіології, біохімії та фізіології рослин у </w:t>
      </w:r>
      <w:proofErr w:type="spellStart"/>
      <w:r>
        <w:rPr>
          <w:sz w:val="30"/>
          <w:szCs w:val="32"/>
          <w:lang w:val="uk-UA"/>
        </w:rPr>
        <w:t>звязку</w:t>
      </w:r>
      <w:proofErr w:type="spellEnd"/>
      <w:r>
        <w:rPr>
          <w:sz w:val="30"/>
          <w:szCs w:val="32"/>
          <w:lang w:val="uk-UA"/>
        </w:rPr>
        <w:t xml:space="preserve"> з переходом на іншу роботу.</w:t>
      </w:r>
    </w:p>
    <w:p w:rsidR="00470A29" w:rsidRDefault="003115B7">
      <w:pPr>
        <w:widowControl w:val="0"/>
        <w:tabs>
          <w:tab w:val="left" w:pos="567"/>
        </w:tabs>
        <w:spacing w:after="0" w:line="228" w:lineRule="auto"/>
        <w:ind w:firstLine="567"/>
        <w:jc w:val="both"/>
        <w:rPr>
          <w:sz w:val="30"/>
          <w:szCs w:val="32"/>
          <w:lang w:val="uk-UA"/>
        </w:rPr>
      </w:pPr>
      <w:r>
        <w:rPr>
          <w:sz w:val="30"/>
          <w:szCs w:val="32"/>
          <w:lang w:val="uk-UA"/>
        </w:rPr>
        <w:t>З вер</w:t>
      </w:r>
      <w:r>
        <w:rPr>
          <w:sz w:val="30"/>
          <w:szCs w:val="32"/>
          <w:lang w:val="uk-UA"/>
        </w:rPr>
        <w:t xml:space="preserve">есня 1987 року кафедру мікробіології, біохімії і фізіології рослин очолила доктор сільськогосподарських наук, професор, заслужений діяч науки і техніки України </w:t>
      </w:r>
      <w:proofErr w:type="spellStart"/>
      <w:r>
        <w:rPr>
          <w:sz w:val="30"/>
          <w:szCs w:val="32"/>
          <w:lang w:val="uk-UA"/>
        </w:rPr>
        <w:t>Грицаєнко</w:t>
      </w:r>
      <w:proofErr w:type="spellEnd"/>
      <w:r>
        <w:rPr>
          <w:sz w:val="30"/>
          <w:szCs w:val="32"/>
          <w:lang w:val="uk-UA"/>
        </w:rPr>
        <w:t xml:space="preserve"> Зінаїда Мартинівна.</w:t>
      </w:r>
    </w:p>
    <w:p w:rsidR="00470A29" w:rsidRDefault="003115B7">
      <w:pPr>
        <w:widowControl w:val="0"/>
        <w:tabs>
          <w:tab w:val="left" w:pos="567"/>
        </w:tabs>
        <w:spacing w:after="0" w:line="228" w:lineRule="auto"/>
        <w:ind w:firstLine="567"/>
        <w:jc w:val="both"/>
        <w:rPr>
          <w:sz w:val="30"/>
          <w:szCs w:val="32"/>
          <w:lang w:val="uk-UA"/>
        </w:rPr>
      </w:pPr>
      <w:r>
        <w:rPr>
          <w:noProof/>
          <w:lang w:bidi="he-IL"/>
        </w:rPr>
        <mc:AlternateContent>
          <mc:Choice Requires="wpg">
            <w:drawing>
              <wp:anchor distT="0" distB="0" distL="114300" distR="114300" simplePos="0" relativeHeight="5" behindDoc="0" locked="0" layoutInCell="1" allowOverlap="1" wp14:anchorId="127BADCA">
                <wp:simplePos x="0" y="0"/>
                <wp:positionH relativeFrom="column">
                  <wp:posOffset>2703830</wp:posOffset>
                </wp:positionH>
                <wp:positionV relativeFrom="paragraph">
                  <wp:posOffset>1250950</wp:posOffset>
                </wp:positionV>
                <wp:extent cx="3777450" cy="3260700"/>
                <wp:effectExtent l="0" t="0" r="0" b="0"/>
                <wp:wrapSquare wrapText="bothSides"/>
                <wp:docPr id="7" name="Группа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77450" cy="3260700"/>
                          <a:chOff x="0" y="0"/>
                          <a:chExt cx="3777450" cy="3260700"/>
                        </a:xfrm>
                      </wpg:grpSpPr>
                      <pic:pic xmlns:pic="http://schemas.openxmlformats.org/drawingml/2006/picture">
                        <pic:nvPicPr>
                          <pic:cNvPr id="8" name="Рисунок 4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0" y="0"/>
                            <a:ext cx="3777120" cy="2560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9" name="Прямоугольник 9"/>
                        <wps:cNvSpPr/>
                        <wps:spPr>
                          <a:xfrm>
                            <a:off x="0" y="2725560"/>
                            <a:ext cx="3777450" cy="535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470A29" w:rsidRDefault="003115B7">
                              <w:pPr>
                                <w:overflowPunct w:val="0"/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Calibri" w:hAnsi="Calibri"/>
                                  <w:i/>
                                  <w:iCs/>
                                  <w:szCs w:val="28"/>
                                  <w:lang w:eastAsia="en-US"/>
                                </w:rPr>
                                <w:t xml:space="preserve">Доцент А. С. </w:t>
                              </w:r>
                              <w:proofErr w:type="spellStart"/>
                              <w:r>
                                <w:rPr>
                                  <w:rFonts w:ascii="Calibri" w:hAnsi="Calibri"/>
                                  <w:i/>
                                  <w:iCs/>
                                  <w:szCs w:val="28"/>
                                  <w:lang w:eastAsia="en-US"/>
                                </w:rPr>
                                <w:t>Меркушина</w:t>
                              </w:r>
                              <w:proofErr w:type="spellEnd"/>
                              <w:r>
                                <w:rPr>
                                  <w:rFonts w:ascii="Calibri" w:hAnsi="Calibri"/>
                                  <w:i/>
                                  <w:iCs/>
                                  <w:szCs w:val="28"/>
                                  <w:lang w:eastAsia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/>
                                  <w:i/>
                                  <w:iCs/>
                                  <w:szCs w:val="28"/>
                                  <w:lang w:eastAsia="en-US"/>
                                </w:rPr>
                                <w:t>готує</w:t>
                              </w:r>
                              <w:proofErr w:type="spellEnd"/>
                              <w:r>
                                <w:rPr>
                                  <w:rFonts w:ascii="Calibri" w:hAnsi="Calibri"/>
                                  <w:i/>
                                  <w:iCs/>
                                  <w:szCs w:val="28"/>
                                  <w:lang w:eastAsia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/>
                                  <w:i/>
                                  <w:iCs/>
                                  <w:szCs w:val="28"/>
                                  <w:lang w:eastAsia="en-US"/>
                                </w:rPr>
                                <w:t>студенті</w:t>
                              </w:r>
                              <w:proofErr w:type="gramStart"/>
                              <w:r>
                                <w:rPr>
                                  <w:rFonts w:ascii="Calibri" w:hAnsi="Calibri"/>
                                  <w:i/>
                                  <w:iCs/>
                                  <w:szCs w:val="28"/>
                                  <w:lang w:eastAsia="en-US"/>
                                </w:rPr>
                                <w:t>в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Calibri" w:hAnsi="Calibri"/>
                                  <w:i/>
                                  <w:iCs/>
                                  <w:szCs w:val="28"/>
                                  <w:lang w:eastAsia="en-US"/>
                                </w:rPr>
                                <w:t xml:space="preserve"> до </w:t>
                              </w:r>
                              <w:proofErr w:type="spellStart"/>
                              <w:r>
                                <w:rPr>
                                  <w:rFonts w:ascii="Calibri" w:hAnsi="Calibri"/>
                                  <w:i/>
                                  <w:iCs/>
                                  <w:szCs w:val="28"/>
                                  <w:lang w:eastAsia="en-US"/>
                                </w:rPr>
                                <w:t>олімпіади</w:t>
                              </w:r>
                              <w:proofErr w:type="spellEnd"/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Группа 13" style="position:absolute;margin-left:212.9pt;margin-top:98.5pt;width:297.4pt;height:256.1pt" coordorigin="4258,1970" coordsize="5948,5122">
                <v:rect id="shape_0" ID="Рисунок 4" stroked="f" style="position:absolute;left:4258;top:1970;width:5947;height:4031">
                  <v:imagedata r:id="rId11" o:detectmouseclick="t"/>
                  <w10:wrap type="none"/>
                  <v:stroke color="#3465a4" joinstyle="round" endcap="flat"/>
                </v:rect>
                <v:rect id="shape_0" ID="Надпись 2" fillcolor="white" stroked="f" style="position:absolute;left:4258;top:6262;width:5947;height:828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28"/>
                            <w:b w:val="false"/>
                            <w:u w:val="none"/>
                            <w:dstrike w:val="false"/>
                            <w:strike w:val="false"/>
                            <w:i/>
                            <w:vertAlign w:val="baseline"/>
                            <w:position w:val="0"/>
                            <w:spacing w:val="0"/>
                            <w:szCs w:val="28"/>
                            <w:bCs w:val="false"/>
                            <w:iCs/>
                            <w:smallCaps w:val="false"/>
                            <w:caps w:val="false"/>
                            <w:rFonts w:ascii="Calibri" w:hAnsi="Calibri" w:cs=""/>
                            <w:lang w:eastAsia="en-US"/>
                          </w:rPr>
                          <w:t>Доцент А. С. Меркушина готує студентів до олімпіади</w:t>
                        </w:r>
                      </w:p>
                    </w:txbxContent>
                  </v:textbox>
                  <w10:wrap type="square"/>
                  <v:fill o:detectmouseclick="t" type="solid" color2="black"/>
                  <v:stroke color="#3465a4" weight="9360" joinstyle="miter" endcap="flat"/>
                </v:rect>
              </v:group>
            </w:pict>
          </mc:Fallback>
        </mc:AlternateContent>
      </w:r>
      <w:r>
        <w:rPr>
          <w:sz w:val="30"/>
          <w:szCs w:val="32"/>
          <w:lang w:val="uk-UA"/>
        </w:rPr>
        <w:t>У 2003 р. д</w:t>
      </w:r>
      <w:r>
        <w:rPr>
          <w:sz w:val="30"/>
          <w:szCs w:val="32"/>
          <w:lang w:val="uk-UA"/>
        </w:rPr>
        <w:t xml:space="preserve">о кафедри мікробіології, </w:t>
      </w:r>
      <w:proofErr w:type="spellStart"/>
      <w:r>
        <w:rPr>
          <w:sz w:val="30"/>
          <w:szCs w:val="32"/>
          <w:lang w:val="uk-UA"/>
        </w:rPr>
        <w:t>біохіміі</w:t>
      </w:r>
      <w:proofErr w:type="spellEnd"/>
      <w:r>
        <w:rPr>
          <w:sz w:val="30"/>
          <w:szCs w:val="32"/>
          <w:lang w:val="uk-UA"/>
        </w:rPr>
        <w:t xml:space="preserve"> і фізіології рослин була приєднана кафедра ботаніки і кафедру перейменували у кафедру біології. У цей час на кафедрі працювали: доценти Л. Н. Величко, П. І. Кабан, А. С. </w:t>
      </w:r>
      <w:proofErr w:type="spellStart"/>
      <w:r>
        <w:rPr>
          <w:sz w:val="30"/>
          <w:szCs w:val="32"/>
          <w:lang w:val="uk-UA"/>
        </w:rPr>
        <w:t>Меркушина</w:t>
      </w:r>
      <w:proofErr w:type="spellEnd"/>
      <w:r>
        <w:rPr>
          <w:sz w:val="30"/>
          <w:szCs w:val="32"/>
          <w:lang w:val="uk-UA"/>
        </w:rPr>
        <w:t xml:space="preserve">, З. В. </w:t>
      </w:r>
      <w:proofErr w:type="spellStart"/>
      <w:r>
        <w:rPr>
          <w:sz w:val="30"/>
          <w:szCs w:val="32"/>
          <w:lang w:val="uk-UA"/>
        </w:rPr>
        <w:t>Геркіял</w:t>
      </w:r>
      <w:proofErr w:type="spellEnd"/>
      <w:r>
        <w:rPr>
          <w:sz w:val="30"/>
          <w:szCs w:val="32"/>
          <w:lang w:val="uk-UA"/>
        </w:rPr>
        <w:t>, Т. О. Кравець, В. П. Карпе</w:t>
      </w:r>
      <w:r>
        <w:rPr>
          <w:sz w:val="30"/>
          <w:szCs w:val="32"/>
          <w:lang w:val="uk-UA"/>
        </w:rPr>
        <w:t xml:space="preserve">нко, Н. П. Голуб, М. І. Парубок, старші викладачі І. Б. </w:t>
      </w:r>
      <w:proofErr w:type="spellStart"/>
      <w:r>
        <w:rPr>
          <w:sz w:val="30"/>
          <w:szCs w:val="32"/>
          <w:lang w:val="uk-UA"/>
        </w:rPr>
        <w:t>Леонтюк</w:t>
      </w:r>
      <w:proofErr w:type="spellEnd"/>
      <w:r>
        <w:rPr>
          <w:sz w:val="30"/>
          <w:szCs w:val="32"/>
          <w:lang w:val="uk-UA"/>
        </w:rPr>
        <w:t xml:space="preserve">, Л. В. Чорна, О. В. </w:t>
      </w:r>
      <w:proofErr w:type="spellStart"/>
      <w:r>
        <w:rPr>
          <w:sz w:val="30"/>
          <w:szCs w:val="32"/>
          <w:lang w:val="uk-UA"/>
        </w:rPr>
        <w:t>Голодрига</w:t>
      </w:r>
      <w:proofErr w:type="spellEnd"/>
      <w:r>
        <w:rPr>
          <w:sz w:val="30"/>
          <w:szCs w:val="32"/>
          <w:lang w:val="uk-UA"/>
        </w:rPr>
        <w:t xml:space="preserve">, О. І. Заболотний, лаборанти А. К. Петренко, Л. В. </w:t>
      </w:r>
      <w:proofErr w:type="spellStart"/>
      <w:r>
        <w:rPr>
          <w:sz w:val="30"/>
          <w:szCs w:val="32"/>
          <w:lang w:val="uk-UA"/>
        </w:rPr>
        <w:t>Данилейченко</w:t>
      </w:r>
      <w:proofErr w:type="spellEnd"/>
      <w:r>
        <w:rPr>
          <w:sz w:val="30"/>
          <w:szCs w:val="32"/>
          <w:lang w:val="uk-UA"/>
        </w:rPr>
        <w:t xml:space="preserve">, О. І. </w:t>
      </w:r>
      <w:proofErr w:type="spellStart"/>
      <w:r>
        <w:rPr>
          <w:sz w:val="30"/>
          <w:szCs w:val="32"/>
          <w:lang w:val="uk-UA"/>
        </w:rPr>
        <w:t>Левіна</w:t>
      </w:r>
      <w:proofErr w:type="spellEnd"/>
      <w:r>
        <w:rPr>
          <w:sz w:val="30"/>
          <w:szCs w:val="32"/>
          <w:lang w:val="uk-UA"/>
        </w:rPr>
        <w:t>, Л. М. Соловей. У 2007 р. ботаніка була передана на кафедру садово-паркового господа</w:t>
      </w:r>
      <w:r>
        <w:rPr>
          <w:sz w:val="30"/>
          <w:szCs w:val="32"/>
          <w:lang w:val="uk-UA"/>
        </w:rPr>
        <w:t>рства.</w:t>
      </w:r>
    </w:p>
    <w:p w:rsidR="00470A29" w:rsidRDefault="003115B7">
      <w:pPr>
        <w:widowControl w:val="0"/>
        <w:tabs>
          <w:tab w:val="left" w:pos="567"/>
        </w:tabs>
        <w:spacing w:after="0" w:line="228" w:lineRule="auto"/>
        <w:ind w:firstLine="567"/>
        <w:jc w:val="both"/>
        <w:rPr>
          <w:sz w:val="30"/>
          <w:szCs w:val="32"/>
          <w:lang w:val="uk-UA"/>
        </w:rPr>
      </w:pPr>
      <w:r>
        <w:rPr>
          <w:sz w:val="30"/>
          <w:szCs w:val="32"/>
          <w:lang w:val="uk-UA"/>
        </w:rPr>
        <w:t xml:space="preserve">У 2016 р. до кафедри біології була приєднана кафедра хімії і рішенням Вченої ради університету повернули їй історичну назву - мікробіології, </w:t>
      </w:r>
      <w:proofErr w:type="spellStart"/>
      <w:r>
        <w:rPr>
          <w:sz w:val="30"/>
          <w:szCs w:val="32"/>
          <w:lang w:val="uk-UA"/>
        </w:rPr>
        <w:t>біохіміі</w:t>
      </w:r>
      <w:proofErr w:type="spellEnd"/>
      <w:r>
        <w:rPr>
          <w:sz w:val="30"/>
          <w:szCs w:val="32"/>
          <w:lang w:val="uk-UA"/>
        </w:rPr>
        <w:t xml:space="preserve"> і фізіології рослин.</w:t>
      </w:r>
    </w:p>
    <w:p w:rsidR="003115B7" w:rsidRPr="00EF6D9A" w:rsidRDefault="00EF6D9A" w:rsidP="003115B7">
      <w:pPr>
        <w:widowControl w:val="0"/>
        <w:tabs>
          <w:tab w:val="left" w:pos="567"/>
        </w:tabs>
        <w:spacing w:after="0" w:line="228" w:lineRule="auto"/>
        <w:ind w:firstLine="567"/>
        <w:jc w:val="both"/>
        <w:rPr>
          <w:sz w:val="30"/>
          <w:szCs w:val="32"/>
          <w:lang w:val="uk-UA"/>
        </w:rPr>
      </w:pPr>
      <w:r>
        <w:rPr>
          <w:sz w:val="30"/>
          <w:szCs w:val="32"/>
          <w:lang w:val="uk-UA"/>
        </w:rPr>
        <w:t xml:space="preserve">З 1 жовтня 2018 року кафедру очолила </w:t>
      </w:r>
      <w:proofErr w:type="spellStart"/>
      <w:r>
        <w:rPr>
          <w:sz w:val="30"/>
          <w:szCs w:val="32"/>
          <w:lang w:val="uk-UA"/>
        </w:rPr>
        <w:t>Розборська</w:t>
      </w:r>
      <w:proofErr w:type="spellEnd"/>
      <w:r>
        <w:rPr>
          <w:sz w:val="30"/>
          <w:szCs w:val="32"/>
          <w:lang w:val="uk-UA"/>
        </w:rPr>
        <w:t xml:space="preserve"> Лариса Василівна. У тому ж році</w:t>
      </w:r>
      <w:r w:rsidRPr="00EF6D9A">
        <w:rPr>
          <w:sz w:val="30"/>
          <w:szCs w:val="32"/>
          <w:lang w:val="uk-UA"/>
        </w:rPr>
        <w:t xml:space="preserve"> кафедра була п</w:t>
      </w:r>
      <w:r>
        <w:rPr>
          <w:sz w:val="30"/>
          <w:szCs w:val="32"/>
          <w:lang w:val="uk-UA"/>
        </w:rPr>
        <w:t>ерейменована у кафедру біології</w:t>
      </w:r>
    </w:p>
    <w:p w:rsidR="003115B7" w:rsidRDefault="003115B7" w:rsidP="003115B7">
      <w:pPr>
        <w:jc w:val="right"/>
      </w:pPr>
      <w:r>
        <w:rPr>
          <w:noProof/>
          <w:lang w:bidi="he-IL"/>
        </w:rPr>
        <w:drawing>
          <wp:inline distT="0" distB="0" distL="0" distR="0">
            <wp:extent cx="2506134" cy="3224333"/>
            <wp:effectExtent l="0" t="0" r="8890" b="0"/>
            <wp:docPr id="11" name="Рисунок 11" descr="f:\Users\13\Desktop\800x-dsc_0437-.0d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sers\13\Desktop\800x-dsc_0437-.0de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669" cy="322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A29" w:rsidRPr="003115B7" w:rsidRDefault="003115B7" w:rsidP="003115B7">
      <w:pPr>
        <w:tabs>
          <w:tab w:val="left" w:pos="4173"/>
        </w:tabs>
        <w:jc w:val="right"/>
        <w:rPr>
          <w:i/>
          <w:iCs/>
          <w:lang w:val="uk-UA"/>
        </w:rPr>
      </w:pPr>
      <w:r>
        <w:tab/>
      </w:r>
      <w:r>
        <w:rPr>
          <w:lang w:val="uk-UA"/>
        </w:rPr>
        <w:t xml:space="preserve">                  </w:t>
      </w:r>
      <w:proofErr w:type="spellStart"/>
      <w:r w:rsidRPr="003115B7">
        <w:rPr>
          <w:i/>
          <w:iCs/>
          <w:lang w:val="uk-UA"/>
        </w:rPr>
        <w:t>Розборська</w:t>
      </w:r>
      <w:proofErr w:type="spellEnd"/>
      <w:r w:rsidRPr="003115B7">
        <w:rPr>
          <w:i/>
          <w:iCs/>
          <w:lang w:val="uk-UA"/>
        </w:rPr>
        <w:t xml:space="preserve"> Лариса Василівна</w:t>
      </w:r>
      <w:r>
        <w:rPr>
          <w:i/>
          <w:iCs/>
          <w:lang w:val="uk-UA"/>
        </w:rPr>
        <w:t xml:space="preserve">,                   </w:t>
      </w:r>
      <w:bookmarkStart w:id="0" w:name="_GoBack"/>
      <w:bookmarkEnd w:id="0"/>
      <w:r>
        <w:rPr>
          <w:i/>
          <w:iCs/>
          <w:lang w:val="uk-UA"/>
        </w:rPr>
        <w:t>доцент, завідувач кафедри</w:t>
      </w:r>
    </w:p>
    <w:sectPr w:rsidR="00470A29" w:rsidRPr="003115B7">
      <w:pgSz w:w="11906" w:h="16838"/>
      <w:pgMar w:top="1134" w:right="850" w:bottom="1134" w:left="1701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A29"/>
    <w:rsid w:val="003115B7"/>
    <w:rsid w:val="003930DA"/>
    <w:rsid w:val="00470A29"/>
    <w:rsid w:val="00EF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1E1"/>
    <w:pPr>
      <w:spacing w:after="200" w:line="276" w:lineRule="auto"/>
    </w:pPr>
    <w:rPr>
      <w:rFonts w:ascii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styleId="a8">
    <w:name w:val="Balloon Text"/>
    <w:basedOn w:val="a"/>
    <w:link w:val="a9"/>
    <w:uiPriority w:val="99"/>
    <w:semiHidden/>
    <w:unhideWhenUsed/>
    <w:rsid w:val="00EF6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6D9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1E1"/>
    <w:pPr>
      <w:spacing w:after="200" w:line="276" w:lineRule="auto"/>
    </w:pPr>
    <w:rPr>
      <w:rFonts w:ascii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styleId="a8">
    <w:name w:val="Balloon Text"/>
    <w:basedOn w:val="a"/>
    <w:link w:val="a9"/>
    <w:uiPriority w:val="99"/>
    <w:semiHidden/>
    <w:unhideWhenUsed/>
    <w:rsid w:val="00EF6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6D9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11" Type="http://schemas.openxmlformats.org/officeDocument/2006/relationships/image" Target="media/image40.jpeg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0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769</Words>
  <Characters>4385</Characters>
  <Application>Microsoft Office Word</Application>
  <DocSecurity>0</DocSecurity>
  <Lines>36</Lines>
  <Paragraphs>10</Paragraphs>
  <ScaleCrop>false</ScaleCrop>
  <Company/>
  <LinksUpToDate>false</LinksUpToDate>
  <CharactersWithSpaces>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dc:description/>
  <cp:lastModifiedBy>13</cp:lastModifiedBy>
  <cp:revision>6</cp:revision>
  <dcterms:created xsi:type="dcterms:W3CDTF">2019-02-28T07:56:00Z</dcterms:created>
  <dcterms:modified xsi:type="dcterms:W3CDTF">2020-02-19T08:22:00Z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